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9D" w:rsidRDefault="00D8339D" w:rsidP="00D8339D">
      <w:pPr>
        <w:pStyle w:val="Nzev"/>
        <w:rPr>
          <w:b/>
          <w:bCs/>
          <w:u w:val="none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036"/>
      </w:tblGrid>
      <w:tr w:rsidR="00D833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</w:tcPr>
          <w:p w:rsidR="00200342" w:rsidRPr="00094A12" w:rsidRDefault="00094A12" w:rsidP="00094A12">
            <w:pPr>
              <w:pStyle w:val="Nadpis1"/>
              <w:ind w:left="915"/>
              <w:jc w:val="center"/>
              <w:rPr>
                <w:sz w:val="22"/>
                <w:szCs w:val="20"/>
              </w:rPr>
            </w:pPr>
            <w:bookmarkStart w:id="0" w:name="_GoBack"/>
            <w:bookmarkEnd w:id="0"/>
            <w:r w:rsidRPr="00094A12">
              <w:rPr>
                <w:rFonts w:ascii="Arial" w:hAnsi="Arial" w:cs="Arial"/>
                <w:noProof/>
                <w:sz w:val="40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5BB752D6" wp14:editId="22F1C5D8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-111760</wp:posOffset>
                  </wp:positionV>
                  <wp:extent cx="687070" cy="673735"/>
                  <wp:effectExtent l="0" t="0" r="0" b="0"/>
                  <wp:wrapTight wrapText="bothSides">
                    <wp:wrapPolygon edited="0">
                      <wp:start x="1797" y="0"/>
                      <wp:lineTo x="0" y="2443"/>
                      <wp:lineTo x="0" y="20765"/>
                      <wp:lineTo x="20961" y="20765"/>
                      <wp:lineTo x="20961" y="1832"/>
                      <wp:lineTo x="20362" y="0"/>
                      <wp:lineTo x="1797" y="0"/>
                    </wp:wrapPolygon>
                  </wp:wrapTight>
                  <wp:docPr id="4" name="obrázek 4" descr="logodrah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rah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39D" w:rsidRPr="00094A12">
              <w:rPr>
                <w:sz w:val="24"/>
                <w:szCs w:val="20"/>
              </w:rPr>
              <w:t>Z</w:t>
            </w:r>
            <w:r w:rsidR="00656C7D" w:rsidRPr="00094A12">
              <w:rPr>
                <w:sz w:val="24"/>
                <w:szCs w:val="20"/>
              </w:rPr>
              <w:t xml:space="preserve">Š a MŠ Hranice, příspěvková organizace, Hranická 100. </w:t>
            </w:r>
            <w:r>
              <w:rPr>
                <w:sz w:val="24"/>
                <w:szCs w:val="20"/>
              </w:rPr>
              <w:br/>
            </w:r>
            <w:r w:rsidR="00656C7D" w:rsidRPr="00094A12">
              <w:rPr>
                <w:sz w:val="24"/>
                <w:szCs w:val="20"/>
              </w:rPr>
              <w:t xml:space="preserve">75361 Hranice IV – </w:t>
            </w:r>
            <w:proofErr w:type="spellStart"/>
            <w:r w:rsidR="00656C7D" w:rsidRPr="00094A12">
              <w:rPr>
                <w:sz w:val="24"/>
                <w:szCs w:val="20"/>
              </w:rPr>
              <w:t>Drahotuše</w:t>
            </w:r>
            <w:proofErr w:type="spellEnd"/>
          </w:p>
          <w:p w:rsidR="00656C7D" w:rsidRDefault="00656C7D" w:rsidP="00094A12">
            <w:pPr>
              <w:ind w:left="915"/>
              <w:jc w:val="center"/>
            </w:pPr>
            <w:r>
              <w:t>Tel: 581 641 034 fax: 581 641 038 mobil: 775 779 570</w:t>
            </w:r>
          </w:p>
          <w:p w:rsidR="00D8339D" w:rsidRPr="00524A12" w:rsidRDefault="00524A12" w:rsidP="00094A12">
            <w:pPr>
              <w:ind w:left="915"/>
              <w:jc w:val="center"/>
            </w:pPr>
            <w:r>
              <w:t xml:space="preserve">e-mail: </w:t>
            </w:r>
            <w:hyperlink r:id="rId5" w:history="1">
              <w:r w:rsidRPr="00C02604">
                <w:rPr>
                  <w:rStyle w:val="Hypertextovodkaz"/>
                </w:rPr>
                <w:t>zsams@seznam.cz</w:t>
              </w:r>
            </w:hyperlink>
            <w:r>
              <w:t>, www.zsdrahotuse.cz</w:t>
            </w:r>
          </w:p>
        </w:tc>
      </w:tr>
      <w:tr w:rsidR="00D833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</w:tcPr>
          <w:p w:rsidR="00D8339D" w:rsidRPr="0053165C" w:rsidRDefault="00D8339D" w:rsidP="008B27A3">
            <w:pPr>
              <w:spacing w:before="120" w:line="240" w:lineRule="atLeast"/>
              <w:jc w:val="center"/>
              <w:rPr>
                <w:b w:val="0"/>
                <w:caps/>
                <w:sz w:val="40"/>
              </w:rPr>
            </w:pPr>
            <w:r w:rsidRPr="0053165C">
              <w:rPr>
                <w:b w:val="0"/>
                <w:caps/>
                <w:sz w:val="40"/>
              </w:rPr>
              <w:t>organizační řád Mateřské školy</w:t>
            </w:r>
          </w:p>
          <w:p w:rsidR="00D8339D" w:rsidRPr="0053165C" w:rsidRDefault="00D8339D" w:rsidP="00D8339D">
            <w:pPr>
              <w:tabs>
                <w:tab w:val="left" w:pos="180"/>
              </w:tabs>
              <w:spacing w:before="120" w:line="240" w:lineRule="atLeast"/>
              <w:rPr>
                <w:b w:val="0"/>
                <w:sz w:val="24"/>
                <w:szCs w:val="24"/>
              </w:rPr>
            </w:pPr>
            <w:r w:rsidRPr="0053165C">
              <w:rPr>
                <w:sz w:val="28"/>
              </w:rPr>
              <w:tab/>
            </w:r>
            <w:r w:rsidRPr="0053165C">
              <w:rPr>
                <w:b w:val="0"/>
                <w:sz w:val="24"/>
                <w:szCs w:val="24"/>
              </w:rPr>
              <w:t xml:space="preserve">SMĚRNICE KE STANOVENÍ VÝŠE ÚPLATY ZA PŘEDŠKOLNÍ VZDĚLÁVÁNÍ </w:t>
            </w:r>
          </w:p>
          <w:p w:rsidR="00D8339D" w:rsidRPr="0053165C" w:rsidRDefault="00D8339D" w:rsidP="00D8339D">
            <w:pPr>
              <w:tabs>
                <w:tab w:val="left" w:pos="180"/>
              </w:tabs>
              <w:spacing w:before="120" w:line="240" w:lineRule="atLeast"/>
              <w:rPr>
                <w:b w:val="0"/>
                <w:sz w:val="24"/>
                <w:szCs w:val="24"/>
              </w:rPr>
            </w:pPr>
            <w:r w:rsidRPr="0053165C">
              <w:rPr>
                <w:b w:val="0"/>
                <w:sz w:val="24"/>
                <w:szCs w:val="24"/>
              </w:rPr>
              <w:t xml:space="preserve">                                                       DÍTĚTE V MŠ</w:t>
            </w:r>
          </w:p>
        </w:tc>
      </w:tr>
      <w:tr w:rsidR="00D8339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8339D" w:rsidRPr="0053165C" w:rsidRDefault="00D8339D" w:rsidP="008B27A3">
            <w:pPr>
              <w:spacing w:before="120" w:line="240" w:lineRule="atLeast"/>
              <w:rPr>
                <w:sz w:val="28"/>
              </w:rPr>
            </w:pPr>
            <w:proofErr w:type="gramStart"/>
            <w:r w:rsidRPr="0053165C">
              <w:rPr>
                <w:sz w:val="28"/>
              </w:rPr>
              <w:t>Č.j.</w:t>
            </w:r>
            <w:proofErr w:type="gramEnd"/>
            <w:r w:rsidRPr="0053165C">
              <w:rPr>
                <w:sz w:val="28"/>
              </w:rPr>
              <w:t>:</w:t>
            </w:r>
          </w:p>
        </w:tc>
        <w:tc>
          <w:tcPr>
            <w:tcW w:w="5036" w:type="dxa"/>
          </w:tcPr>
          <w:p w:rsidR="00D8339D" w:rsidRPr="0053165C" w:rsidRDefault="00067AE0" w:rsidP="008B27A3">
            <w:pPr>
              <w:spacing w:before="120" w:line="240" w:lineRule="atLeast"/>
              <w:rPr>
                <w:b w:val="0"/>
                <w:sz w:val="28"/>
              </w:rPr>
            </w:pPr>
            <w:r w:rsidRPr="0053165C">
              <w:rPr>
                <w:b w:val="0"/>
                <w:sz w:val="28"/>
              </w:rPr>
              <w:t>211</w:t>
            </w:r>
            <w:r w:rsidR="00D8339D" w:rsidRPr="0053165C">
              <w:rPr>
                <w:b w:val="0"/>
                <w:sz w:val="28"/>
              </w:rPr>
              <w:t xml:space="preserve"> /201</w:t>
            </w:r>
            <w:r w:rsidR="00163874" w:rsidRPr="0053165C">
              <w:rPr>
                <w:b w:val="0"/>
                <w:sz w:val="28"/>
              </w:rPr>
              <w:t>4</w:t>
            </w:r>
            <w:r w:rsidR="00D8339D" w:rsidRPr="0053165C">
              <w:rPr>
                <w:b w:val="0"/>
                <w:sz w:val="28"/>
              </w:rPr>
              <w:t>/1</w:t>
            </w:r>
            <w:r w:rsidRPr="0053165C">
              <w:rPr>
                <w:b w:val="0"/>
                <w:sz w:val="28"/>
              </w:rPr>
              <w:t>0</w:t>
            </w:r>
          </w:p>
        </w:tc>
      </w:tr>
      <w:tr w:rsidR="00D8339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8339D" w:rsidRPr="00067AE0" w:rsidRDefault="00D8339D" w:rsidP="008B27A3">
            <w:pPr>
              <w:spacing w:before="120" w:line="240" w:lineRule="atLeast"/>
              <w:rPr>
                <w:b w:val="0"/>
                <w:sz w:val="28"/>
              </w:rPr>
            </w:pPr>
            <w:r w:rsidRPr="00067AE0">
              <w:rPr>
                <w:b w:val="0"/>
                <w:sz w:val="28"/>
              </w:rPr>
              <w:t>Vypracovala:</w:t>
            </w:r>
          </w:p>
        </w:tc>
        <w:tc>
          <w:tcPr>
            <w:tcW w:w="5036" w:type="dxa"/>
          </w:tcPr>
          <w:p w:rsidR="00D8339D" w:rsidRPr="003771DE" w:rsidRDefault="00AA75C8" w:rsidP="008B27A3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Martina Humplíková</w:t>
            </w:r>
            <w:r w:rsidR="00D8339D" w:rsidRPr="003771DE">
              <w:rPr>
                <w:szCs w:val="24"/>
              </w:rPr>
              <w:t>,</w:t>
            </w:r>
            <w:r w:rsidR="005A4B64">
              <w:rPr>
                <w:szCs w:val="24"/>
              </w:rPr>
              <w:t xml:space="preserve"> </w:t>
            </w:r>
            <w:r w:rsidR="00D8339D" w:rsidRPr="003771DE">
              <w:rPr>
                <w:szCs w:val="24"/>
              </w:rPr>
              <w:t xml:space="preserve">vedoucí MŠ </w:t>
            </w:r>
          </w:p>
        </w:tc>
      </w:tr>
      <w:tr w:rsidR="00D8339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8339D" w:rsidRPr="00067AE0" w:rsidRDefault="00D8339D" w:rsidP="008B27A3">
            <w:pPr>
              <w:spacing w:before="120" w:line="240" w:lineRule="atLeast"/>
              <w:rPr>
                <w:b w:val="0"/>
                <w:sz w:val="28"/>
              </w:rPr>
            </w:pPr>
            <w:r w:rsidRPr="00067AE0">
              <w:rPr>
                <w:b w:val="0"/>
                <w:sz w:val="28"/>
              </w:rPr>
              <w:t>Schválila:</w:t>
            </w:r>
          </w:p>
        </w:tc>
        <w:tc>
          <w:tcPr>
            <w:tcW w:w="5036" w:type="dxa"/>
          </w:tcPr>
          <w:p w:rsidR="00D8339D" w:rsidRPr="003771DE" w:rsidRDefault="00D8339D" w:rsidP="008B27A3">
            <w:pPr>
              <w:spacing w:before="120" w:line="240" w:lineRule="atLeast"/>
              <w:rPr>
                <w:b w:val="0"/>
                <w:sz w:val="24"/>
                <w:szCs w:val="24"/>
              </w:rPr>
            </w:pPr>
            <w:r w:rsidRPr="003771DE">
              <w:rPr>
                <w:b w:val="0"/>
                <w:sz w:val="24"/>
                <w:szCs w:val="24"/>
              </w:rPr>
              <w:t>Mgr.</w:t>
            </w:r>
            <w:r w:rsidR="005A4B64">
              <w:rPr>
                <w:b w:val="0"/>
                <w:sz w:val="24"/>
                <w:szCs w:val="24"/>
              </w:rPr>
              <w:t xml:space="preserve"> </w:t>
            </w:r>
            <w:r w:rsidRPr="003771DE">
              <w:rPr>
                <w:b w:val="0"/>
                <w:sz w:val="24"/>
                <w:szCs w:val="24"/>
              </w:rPr>
              <w:t>Dagmar Pospíšilová,</w:t>
            </w:r>
            <w:r w:rsidR="00163874">
              <w:rPr>
                <w:b w:val="0"/>
                <w:sz w:val="24"/>
                <w:szCs w:val="24"/>
              </w:rPr>
              <w:t xml:space="preserve"> </w:t>
            </w:r>
            <w:r w:rsidRPr="003771DE">
              <w:rPr>
                <w:b w:val="0"/>
                <w:sz w:val="24"/>
                <w:szCs w:val="24"/>
              </w:rPr>
              <w:t>ředitelka školy</w:t>
            </w:r>
          </w:p>
        </w:tc>
      </w:tr>
      <w:tr w:rsidR="00D8339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8339D" w:rsidRPr="00067AE0" w:rsidRDefault="00D8339D" w:rsidP="008B27A3">
            <w:pPr>
              <w:spacing w:before="120" w:line="240" w:lineRule="atLeast"/>
              <w:rPr>
                <w:b w:val="0"/>
                <w:sz w:val="28"/>
              </w:rPr>
            </w:pPr>
            <w:r w:rsidRPr="00067AE0">
              <w:rPr>
                <w:b w:val="0"/>
                <w:sz w:val="28"/>
              </w:rPr>
              <w:t>Směrnice nabývá účinnosti ode dne:</w:t>
            </w:r>
          </w:p>
        </w:tc>
        <w:tc>
          <w:tcPr>
            <w:tcW w:w="5036" w:type="dxa"/>
          </w:tcPr>
          <w:p w:rsidR="00D8339D" w:rsidRPr="0053165C" w:rsidRDefault="00524A12" w:rsidP="008B27A3">
            <w:pPr>
              <w:spacing w:before="120" w:line="240" w:lineRule="atLeast"/>
              <w:rPr>
                <w:b w:val="0"/>
                <w:sz w:val="28"/>
              </w:rPr>
            </w:pPr>
            <w:r w:rsidRPr="0053165C">
              <w:rPr>
                <w:b w:val="0"/>
                <w:sz w:val="28"/>
              </w:rPr>
              <w:t>1</w:t>
            </w:r>
            <w:r w:rsidR="00D8339D" w:rsidRPr="0053165C">
              <w:rPr>
                <w:b w:val="0"/>
                <w:sz w:val="28"/>
              </w:rPr>
              <w:t>.</w:t>
            </w:r>
            <w:r w:rsidR="00163874" w:rsidRPr="0053165C">
              <w:rPr>
                <w:b w:val="0"/>
                <w:sz w:val="28"/>
              </w:rPr>
              <w:t xml:space="preserve"> </w:t>
            </w:r>
            <w:r w:rsidR="003771DE" w:rsidRPr="0053165C">
              <w:rPr>
                <w:b w:val="0"/>
                <w:sz w:val="28"/>
              </w:rPr>
              <w:t>9</w:t>
            </w:r>
            <w:r w:rsidR="00D8339D" w:rsidRPr="0053165C">
              <w:rPr>
                <w:b w:val="0"/>
                <w:sz w:val="28"/>
              </w:rPr>
              <w:t>.</w:t>
            </w:r>
            <w:r w:rsidR="00163874" w:rsidRPr="0053165C">
              <w:rPr>
                <w:b w:val="0"/>
                <w:sz w:val="28"/>
              </w:rPr>
              <w:t xml:space="preserve"> </w:t>
            </w:r>
            <w:r w:rsidR="00D8339D" w:rsidRPr="0053165C">
              <w:rPr>
                <w:b w:val="0"/>
                <w:sz w:val="28"/>
              </w:rPr>
              <w:t>201</w:t>
            </w:r>
            <w:r w:rsidR="00163874" w:rsidRPr="0053165C">
              <w:rPr>
                <w:b w:val="0"/>
                <w:sz w:val="28"/>
              </w:rPr>
              <w:t>4</w:t>
            </w:r>
          </w:p>
        </w:tc>
      </w:tr>
      <w:tr w:rsidR="00D8339D" w:rsidRPr="003771DE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</w:tcPr>
          <w:p w:rsidR="00D8339D" w:rsidRPr="003771DE" w:rsidRDefault="00D8339D" w:rsidP="008B27A3">
            <w:pPr>
              <w:pStyle w:val="Nzev"/>
              <w:jc w:val="both"/>
              <w:rPr>
                <w:sz w:val="24"/>
                <w:szCs w:val="24"/>
                <w:u w:val="none"/>
              </w:rPr>
            </w:pPr>
            <w:r w:rsidRPr="003771DE">
              <w:rPr>
                <w:sz w:val="24"/>
                <w:szCs w:val="24"/>
                <w:u w:val="none"/>
              </w:rPr>
              <w:t xml:space="preserve">Vzhledem k některým údajům, které jsou aktuální pouze po dobu jednoho školního roku, je řád vždy </w:t>
            </w:r>
            <w:r w:rsidRPr="003771DE">
              <w:rPr>
                <w:b/>
                <w:sz w:val="24"/>
                <w:szCs w:val="24"/>
                <w:u w:val="none"/>
              </w:rPr>
              <w:t>platný jeden rok</w:t>
            </w:r>
            <w:r w:rsidRPr="003771DE">
              <w:rPr>
                <w:sz w:val="24"/>
                <w:szCs w:val="24"/>
                <w:u w:val="none"/>
              </w:rPr>
              <w:t>.</w:t>
            </w:r>
          </w:p>
          <w:p w:rsidR="00D8339D" w:rsidRPr="003771DE" w:rsidRDefault="00D8339D" w:rsidP="008B27A3">
            <w:pPr>
              <w:rPr>
                <w:b w:val="0"/>
                <w:sz w:val="24"/>
                <w:szCs w:val="24"/>
              </w:rPr>
            </w:pPr>
            <w:r w:rsidRPr="003771DE">
              <w:rPr>
                <w:b w:val="0"/>
                <w:sz w:val="24"/>
                <w:szCs w:val="24"/>
              </w:rPr>
              <w:t xml:space="preserve">Změny ve </w:t>
            </w:r>
            <w:r w:rsidR="00163874">
              <w:rPr>
                <w:b w:val="0"/>
                <w:sz w:val="24"/>
                <w:szCs w:val="24"/>
              </w:rPr>
              <w:t xml:space="preserve">směrnici jsou prováděny formou </w:t>
            </w:r>
            <w:r w:rsidRPr="003771DE">
              <w:rPr>
                <w:b w:val="0"/>
                <w:sz w:val="24"/>
                <w:szCs w:val="24"/>
              </w:rPr>
              <w:t>číslovaných písemných dodatků, které tvoří součást tohoto předpisu.</w:t>
            </w:r>
          </w:p>
        </w:tc>
      </w:tr>
    </w:tbl>
    <w:p w:rsidR="007C5054" w:rsidRPr="003771DE" w:rsidRDefault="007C5054">
      <w:pPr>
        <w:rPr>
          <w:sz w:val="24"/>
          <w:szCs w:val="24"/>
        </w:rPr>
      </w:pPr>
    </w:p>
    <w:p w:rsidR="007C5054" w:rsidRDefault="007C5054">
      <w:pPr>
        <w:rPr>
          <w:sz w:val="24"/>
          <w:szCs w:val="24"/>
        </w:rPr>
      </w:pPr>
    </w:p>
    <w:p w:rsidR="007C5054" w:rsidRPr="00195CA2" w:rsidRDefault="007C5054">
      <w:pPr>
        <w:rPr>
          <w:sz w:val="24"/>
          <w:szCs w:val="24"/>
          <w:u w:val="single"/>
        </w:rPr>
      </w:pPr>
      <w:r w:rsidRPr="00195CA2">
        <w:rPr>
          <w:sz w:val="24"/>
          <w:szCs w:val="24"/>
          <w:u w:val="single"/>
        </w:rPr>
        <w:t>Směrnice ke stanovení výše úplaty za předškolní vzdělávání</w:t>
      </w:r>
      <w:r w:rsidR="00FA0D02" w:rsidRPr="00195CA2">
        <w:rPr>
          <w:sz w:val="24"/>
          <w:szCs w:val="24"/>
          <w:u w:val="single"/>
        </w:rPr>
        <w:t xml:space="preserve"> dítěte v MŠ</w:t>
      </w:r>
    </w:p>
    <w:p w:rsidR="00FA0D02" w:rsidRDefault="00FA0D02">
      <w:pPr>
        <w:rPr>
          <w:sz w:val="24"/>
          <w:szCs w:val="24"/>
        </w:rPr>
      </w:pPr>
    </w:p>
    <w:p w:rsidR="00FA0D02" w:rsidRDefault="00FA0D02">
      <w:pPr>
        <w:rPr>
          <w:sz w:val="24"/>
          <w:szCs w:val="24"/>
        </w:rPr>
      </w:pPr>
    </w:p>
    <w:p w:rsidR="00FA0D02" w:rsidRDefault="00FA0D02" w:rsidP="005F1D22">
      <w:pPr>
        <w:ind w:right="252"/>
        <w:rPr>
          <w:b w:val="0"/>
        </w:rPr>
      </w:pPr>
      <w:r>
        <w:rPr>
          <w:b w:val="0"/>
        </w:rPr>
        <w:t>Ředitelka</w:t>
      </w:r>
      <w:r w:rsidR="00FC63F2">
        <w:rPr>
          <w:b w:val="0"/>
        </w:rPr>
        <w:t xml:space="preserve"> </w:t>
      </w:r>
      <w:r>
        <w:rPr>
          <w:b w:val="0"/>
        </w:rPr>
        <w:t>Z</w:t>
      </w:r>
      <w:r w:rsidR="00163874">
        <w:rPr>
          <w:b w:val="0"/>
        </w:rPr>
        <w:t>ákladní školy</w:t>
      </w:r>
      <w:r>
        <w:rPr>
          <w:b w:val="0"/>
        </w:rPr>
        <w:t xml:space="preserve"> a </w:t>
      </w:r>
      <w:r w:rsidR="00FC63F2">
        <w:rPr>
          <w:b w:val="0"/>
        </w:rPr>
        <w:t>mateřské školy</w:t>
      </w:r>
      <w:r>
        <w:rPr>
          <w:b w:val="0"/>
        </w:rPr>
        <w:t xml:space="preserve"> </w:t>
      </w:r>
      <w:r w:rsidR="001D555B">
        <w:rPr>
          <w:b w:val="0"/>
        </w:rPr>
        <w:t>Hranice, příspěvkov</w:t>
      </w:r>
      <w:r w:rsidR="00FC63F2">
        <w:rPr>
          <w:b w:val="0"/>
        </w:rPr>
        <w:t>é</w:t>
      </w:r>
      <w:r w:rsidR="001D555B">
        <w:rPr>
          <w:b w:val="0"/>
        </w:rPr>
        <w:t xml:space="preserve"> organizace, Hranická </w:t>
      </w:r>
      <w:r>
        <w:rPr>
          <w:b w:val="0"/>
        </w:rPr>
        <w:t>100</w:t>
      </w:r>
      <w:r w:rsidR="001D555B">
        <w:rPr>
          <w:b w:val="0"/>
        </w:rPr>
        <w:t xml:space="preserve">, 753 61 Hranice IV - </w:t>
      </w:r>
      <w:proofErr w:type="spellStart"/>
      <w:r w:rsidR="001D555B">
        <w:rPr>
          <w:b w:val="0"/>
        </w:rPr>
        <w:t>Drahotuše</w:t>
      </w:r>
      <w:proofErr w:type="spellEnd"/>
      <w:r>
        <w:rPr>
          <w:b w:val="0"/>
        </w:rPr>
        <w:t xml:space="preserve"> (dále jen mateřská škola) na základě ustanovení §</w:t>
      </w:r>
      <w:r w:rsidR="005F1D22">
        <w:rPr>
          <w:b w:val="0"/>
        </w:rPr>
        <w:t>123 odst. 4 zákona č.561/2004 Sb.</w:t>
      </w:r>
      <w:r w:rsidR="00163874">
        <w:rPr>
          <w:b w:val="0"/>
        </w:rPr>
        <w:t xml:space="preserve"> </w:t>
      </w:r>
      <w:r w:rsidR="005F1D22">
        <w:rPr>
          <w:b w:val="0"/>
        </w:rPr>
        <w:t>o předškolním,</w:t>
      </w:r>
      <w:r w:rsidR="00E166B0">
        <w:rPr>
          <w:b w:val="0"/>
        </w:rPr>
        <w:t xml:space="preserve"> </w:t>
      </w:r>
      <w:r w:rsidR="005F1D22">
        <w:rPr>
          <w:b w:val="0"/>
        </w:rPr>
        <w:t>základním</w:t>
      </w:r>
      <w:r w:rsidR="00E166B0">
        <w:rPr>
          <w:b w:val="0"/>
        </w:rPr>
        <w:t xml:space="preserve"> </w:t>
      </w:r>
      <w:r w:rsidR="005F1D22">
        <w:rPr>
          <w:b w:val="0"/>
        </w:rPr>
        <w:t>středním,</w:t>
      </w:r>
      <w:r w:rsidR="00E166B0">
        <w:rPr>
          <w:b w:val="0"/>
        </w:rPr>
        <w:t xml:space="preserve"> </w:t>
      </w:r>
      <w:r w:rsidR="005F1D22">
        <w:rPr>
          <w:b w:val="0"/>
        </w:rPr>
        <w:t>vyšším odborném a jiném vzdělávání</w:t>
      </w:r>
      <w:r w:rsidR="004C5F45">
        <w:rPr>
          <w:b w:val="0"/>
        </w:rPr>
        <w:t xml:space="preserve">, </w:t>
      </w:r>
      <w:r w:rsidR="006C75D2">
        <w:rPr>
          <w:b w:val="0"/>
        </w:rPr>
        <w:t xml:space="preserve">ve znění pozdějších předpisů, § 6 vyhlášky č. 14/2005 Sb. </w:t>
      </w:r>
      <w:r w:rsidR="00BF3FB5">
        <w:rPr>
          <w:b w:val="0"/>
        </w:rPr>
        <w:t>vydává tuto směrnici:</w:t>
      </w:r>
    </w:p>
    <w:p w:rsidR="00BF3FB5" w:rsidRDefault="00BF3FB5" w:rsidP="005F1D22">
      <w:pPr>
        <w:ind w:right="252"/>
        <w:rPr>
          <w:b w:val="0"/>
        </w:rPr>
      </w:pPr>
    </w:p>
    <w:p w:rsidR="00BF3FB5" w:rsidRDefault="00BF3FB5" w:rsidP="005F1D22">
      <w:pPr>
        <w:ind w:right="252"/>
        <w:rPr>
          <w:b w:val="0"/>
        </w:rPr>
      </w:pPr>
    </w:p>
    <w:p w:rsidR="00BF3FB5" w:rsidRPr="00195CA2" w:rsidRDefault="00BF3FB5" w:rsidP="00195CA2">
      <w:pPr>
        <w:ind w:right="252"/>
        <w:jc w:val="center"/>
      </w:pPr>
      <w:r w:rsidRPr="00195CA2">
        <w:t>Čl. 1</w:t>
      </w:r>
    </w:p>
    <w:p w:rsidR="00BF3FB5" w:rsidRPr="00195CA2" w:rsidRDefault="00BF3FB5" w:rsidP="00195CA2">
      <w:pPr>
        <w:ind w:right="252"/>
        <w:jc w:val="center"/>
      </w:pPr>
    </w:p>
    <w:p w:rsidR="00BF3FB5" w:rsidRPr="00195CA2" w:rsidRDefault="00BF3FB5" w:rsidP="00195CA2">
      <w:pPr>
        <w:ind w:right="252"/>
        <w:jc w:val="center"/>
      </w:pPr>
      <w:r w:rsidRPr="00195CA2">
        <w:t>Úvodní ustanovení</w:t>
      </w:r>
    </w:p>
    <w:p w:rsidR="00BF3FB5" w:rsidRDefault="00BF3FB5" w:rsidP="005F1D22">
      <w:pPr>
        <w:ind w:right="252"/>
        <w:rPr>
          <w:b w:val="0"/>
        </w:rPr>
      </w:pPr>
    </w:p>
    <w:p w:rsidR="0019510D" w:rsidRDefault="00BF3FB5" w:rsidP="005F1D22">
      <w:pPr>
        <w:ind w:right="252"/>
        <w:rPr>
          <w:b w:val="0"/>
        </w:rPr>
      </w:pPr>
      <w:r>
        <w:rPr>
          <w:b w:val="0"/>
        </w:rPr>
        <w:t>Tato směrnice stanoví</w:t>
      </w:r>
      <w:r w:rsidR="0019510D">
        <w:rPr>
          <w:b w:val="0"/>
        </w:rPr>
        <w:t xml:space="preserve"> výši úplaty za předškolní vzdělávání v mateřské škole (dále jen „úplata“),</w:t>
      </w:r>
    </w:p>
    <w:p w:rsidR="0019510D" w:rsidRPr="005F1D22" w:rsidRDefault="0019510D" w:rsidP="005F1D22">
      <w:pPr>
        <w:ind w:right="252"/>
        <w:rPr>
          <w:b w:val="0"/>
        </w:rPr>
      </w:pPr>
      <w:r>
        <w:rPr>
          <w:b w:val="0"/>
        </w:rPr>
        <w:t>možnost snížení úplaty nebo osvobození od úplaty a podmínky splatnosti úplaty.</w:t>
      </w:r>
    </w:p>
    <w:p w:rsidR="0098271E" w:rsidRDefault="0098271E">
      <w:pPr>
        <w:rPr>
          <w:b w:val="0"/>
          <w:sz w:val="24"/>
          <w:szCs w:val="24"/>
        </w:rPr>
      </w:pPr>
    </w:p>
    <w:p w:rsidR="00FA0D02" w:rsidRDefault="0019510D" w:rsidP="00AF7FBD">
      <w:pPr>
        <w:tabs>
          <w:tab w:val="center" w:pos="453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AF7FBD">
        <w:rPr>
          <w:b w:val="0"/>
          <w:sz w:val="24"/>
          <w:szCs w:val="24"/>
        </w:rPr>
        <w:t xml:space="preserve">                         </w:t>
      </w:r>
    </w:p>
    <w:p w:rsidR="00FA0D02" w:rsidRPr="00195CA2" w:rsidRDefault="0083351B" w:rsidP="00195CA2">
      <w:pPr>
        <w:jc w:val="center"/>
      </w:pPr>
      <w:r w:rsidRPr="00195CA2">
        <w:t>Čl. 2</w:t>
      </w:r>
    </w:p>
    <w:p w:rsidR="0083351B" w:rsidRPr="00195CA2" w:rsidRDefault="0083351B" w:rsidP="00195CA2">
      <w:pPr>
        <w:jc w:val="center"/>
      </w:pPr>
    </w:p>
    <w:p w:rsidR="0083351B" w:rsidRPr="00195CA2" w:rsidRDefault="0083351B" w:rsidP="00195CA2">
      <w:pPr>
        <w:jc w:val="center"/>
      </w:pPr>
      <w:r w:rsidRPr="00195CA2">
        <w:t>Plátci</w:t>
      </w:r>
    </w:p>
    <w:p w:rsidR="0083351B" w:rsidRDefault="0083351B">
      <w:pPr>
        <w:rPr>
          <w:b w:val="0"/>
        </w:rPr>
      </w:pPr>
      <w:r>
        <w:rPr>
          <w:b w:val="0"/>
        </w:rPr>
        <w:t xml:space="preserve">  </w:t>
      </w:r>
    </w:p>
    <w:p w:rsidR="0083351B" w:rsidRDefault="0083351B">
      <w:pPr>
        <w:rPr>
          <w:b w:val="0"/>
        </w:rPr>
      </w:pPr>
      <w:proofErr w:type="gramStart"/>
      <w:r>
        <w:rPr>
          <w:b w:val="0"/>
        </w:rPr>
        <w:t>Úplatu</w:t>
      </w:r>
      <w:proofErr w:type="gramEnd"/>
      <w:r>
        <w:rPr>
          <w:b w:val="0"/>
        </w:rPr>
        <w:t xml:space="preserve"> uhradí zákonný zástupce dítěte přijatého k předškolnímu vzdělávání v mateřské šk</w:t>
      </w:r>
      <w:r w:rsidR="003A1FFC">
        <w:rPr>
          <w:b w:val="0"/>
        </w:rPr>
        <w:t>ole</w:t>
      </w:r>
      <w:r w:rsidR="00195CA2">
        <w:rPr>
          <w:b w:val="0"/>
        </w:rPr>
        <w:t>,</w:t>
      </w:r>
      <w:r w:rsidR="00972920">
        <w:rPr>
          <w:b w:val="0"/>
        </w:rPr>
        <w:t xml:space="preserve"> </w:t>
      </w:r>
      <w:proofErr w:type="gramStart"/>
      <w:r w:rsidR="003A1FFC">
        <w:rPr>
          <w:b w:val="0"/>
        </w:rPr>
        <w:t>jehož</w:t>
      </w:r>
      <w:proofErr w:type="gramEnd"/>
    </w:p>
    <w:p w:rsidR="003A1FFC" w:rsidRDefault="00195CA2">
      <w:pPr>
        <w:rPr>
          <w:b w:val="0"/>
        </w:rPr>
      </w:pPr>
      <w:r>
        <w:rPr>
          <w:b w:val="0"/>
        </w:rPr>
        <w:t>v</w:t>
      </w:r>
      <w:r w:rsidR="003A1FFC">
        <w:rPr>
          <w:b w:val="0"/>
        </w:rPr>
        <w:t>zdělávání probíhá v prvním nebo druhém ročníku</w:t>
      </w:r>
      <w:r w:rsidR="004C5F45">
        <w:rPr>
          <w:b w:val="0"/>
        </w:rPr>
        <w:t xml:space="preserve"> a dítěte, kterému byla odložena školní docházka, dle § 123 odst. 2 zákona č. 561/2004 Sb., s účinnosti od 1. ledna 2012.</w:t>
      </w:r>
    </w:p>
    <w:p w:rsidR="00B30E66" w:rsidRDefault="00B30E66">
      <w:pPr>
        <w:rPr>
          <w:b w:val="0"/>
        </w:rPr>
      </w:pPr>
      <w:r>
        <w:rPr>
          <w:b w:val="0"/>
        </w:rPr>
        <w:t xml:space="preserve"> </w:t>
      </w:r>
    </w:p>
    <w:p w:rsidR="00B30E66" w:rsidRDefault="00B30E66">
      <w:pPr>
        <w:rPr>
          <w:b w:val="0"/>
        </w:rPr>
      </w:pPr>
    </w:p>
    <w:p w:rsidR="00B30E66" w:rsidRDefault="00B30E66">
      <w:pPr>
        <w:rPr>
          <w:b w:val="0"/>
        </w:rPr>
      </w:pPr>
    </w:p>
    <w:p w:rsidR="0098271E" w:rsidRDefault="0098271E">
      <w:pPr>
        <w:rPr>
          <w:b w:val="0"/>
        </w:rPr>
      </w:pPr>
    </w:p>
    <w:p w:rsidR="00AF7FBD" w:rsidRDefault="00AF7FBD" w:rsidP="00195CA2">
      <w:pPr>
        <w:jc w:val="center"/>
      </w:pPr>
    </w:p>
    <w:p w:rsidR="00AF7FBD" w:rsidRDefault="00AF7FBD" w:rsidP="00195CA2">
      <w:pPr>
        <w:jc w:val="center"/>
      </w:pPr>
    </w:p>
    <w:p w:rsidR="00AF7FBD" w:rsidRDefault="00AF7FBD" w:rsidP="00195CA2">
      <w:pPr>
        <w:jc w:val="center"/>
      </w:pPr>
    </w:p>
    <w:p w:rsidR="00AF7FBD" w:rsidRDefault="00AF7FBD" w:rsidP="00195CA2">
      <w:pPr>
        <w:jc w:val="center"/>
      </w:pPr>
    </w:p>
    <w:p w:rsidR="00AF7FBD" w:rsidRDefault="000D1F79" w:rsidP="00195CA2">
      <w:pPr>
        <w:jc w:val="center"/>
      </w:pPr>
      <w:r>
        <w:t xml:space="preserve">      </w:t>
      </w:r>
    </w:p>
    <w:p w:rsidR="00B30E66" w:rsidRPr="00195CA2" w:rsidRDefault="00B30E66" w:rsidP="00195CA2">
      <w:pPr>
        <w:jc w:val="center"/>
      </w:pPr>
      <w:r w:rsidRPr="00195CA2">
        <w:lastRenderedPageBreak/>
        <w:t>Čl. 3</w:t>
      </w:r>
    </w:p>
    <w:p w:rsidR="0083351B" w:rsidRPr="00195CA2" w:rsidRDefault="0083351B" w:rsidP="00195CA2">
      <w:pPr>
        <w:jc w:val="center"/>
      </w:pPr>
    </w:p>
    <w:p w:rsidR="0083351B" w:rsidRPr="00195CA2" w:rsidRDefault="00B30E66" w:rsidP="00195CA2">
      <w:pPr>
        <w:jc w:val="center"/>
      </w:pPr>
      <w:r w:rsidRPr="00195CA2">
        <w:t>Základní částka úplaty</w:t>
      </w:r>
    </w:p>
    <w:p w:rsidR="00B30E66" w:rsidRPr="00195CA2" w:rsidRDefault="00B30E66"/>
    <w:p w:rsidR="00B30E66" w:rsidRDefault="00B30E66">
      <w:pPr>
        <w:rPr>
          <w:b w:val="0"/>
        </w:rPr>
      </w:pPr>
    </w:p>
    <w:p w:rsidR="00B30E66" w:rsidRDefault="00B30E66">
      <w:pPr>
        <w:rPr>
          <w:b w:val="0"/>
        </w:rPr>
      </w:pPr>
      <w:r>
        <w:rPr>
          <w:b w:val="0"/>
        </w:rPr>
        <w:t xml:space="preserve">Základní částka úplaty za předškolní vzdělávání dítěte ve třídě s celodenním provozem činí </w:t>
      </w:r>
      <w:r w:rsidR="00163874">
        <w:rPr>
          <w:b w:val="0"/>
        </w:rPr>
        <w:t>5</w:t>
      </w:r>
      <w:r w:rsidR="00E166B0">
        <w:rPr>
          <w:b w:val="0"/>
        </w:rPr>
        <w:t>00,-</w:t>
      </w:r>
      <w:r>
        <w:rPr>
          <w:b w:val="0"/>
        </w:rPr>
        <w:t xml:space="preserve"> Kč</w:t>
      </w:r>
    </w:p>
    <w:p w:rsidR="00B30E66" w:rsidRDefault="00067AE0">
      <w:pPr>
        <w:rPr>
          <w:b w:val="0"/>
        </w:rPr>
      </w:pPr>
      <w:r>
        <w:rPr>
          <w:b w:val="0"/>
        </w:rPr>
        <w:t>na příslušný kalendářní měsíc</w:t>
      </w:r>
      <w:r w:rsidR="00163874">
        <w:rPr>
          <w:b w:val="0"/>
        </w:rPr>
        <w:t xml:space="preserve"> pro školní rok 2014/2015</w:t>
      </w:r>
      <w:r w:rsidR="004C5F45">
        <w:rPr>
          <w:b w:val="0"/>
        </w:rPr>
        <w:t>.</w:t>
      </w:r>
      <w:r w:rsidR="00B30E66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E66" w:rsidRDefault="00B30E66">
      <w:pPr>
        <w:rPr>
          <w:b w:val="0"/>
        </w:rPr>
      </w:pPr>
      <w:r>
        <w:rPr>
          <w:b w:val="0"/>
        </w:rPr>
        <w:t xml:space="preserve">                                  </w:t>
      </w:r>
      <w:r w:rsidR="0083351B">
        <w:rPr>
          <w:b w:val="0"/>
        </w:rPr>
        <w:t xml:space="preserve">                          </w:t>
      </w:r>
    </w:p>
    <w:p w:rsidR="00B30E66" w:rsidRDefault="00B30E66">
      <w:pPr>
        <w:rPr>
          <w:b w:val="0"/>
        </w:rPr>
      </w:pPr>
    </w:p>
    <w:p w:rsidR="00C41134" w:rsidRDefault="00C41134">
      <w:pPr>
        <w:rPr>
          <w:b w:val="0"/>
        </w:rPr>
      </w:pPr>
      <w:r>
        <w:rPr>
          <w:b w:val="0"/>
        </w:rPr>
        <w:t xml:space="preserve">                        </w:t>
      </w:r>
      <w:r w:rsidR="000D1F79">
        <w:rPr>
          <w:b w:val="0"/>
        </w:rPr>
        <w:t xml:space="preserve">                              </w:t>
      </w:r>
    </w:p>
    <w:p w:rsidR="00CA6147" w:rsidRDefault="00CA6147" w:rsidP="00195CA2">
      <w:pPr>
        <w:jc w:val="center"/>
      </w:pPr>
      <w:r w:rsidRPr="00195CA2">
        <w:t xml:space="preserve">Čl. </w:t>
      </w:r>
      <w:r w:rsidR="00D8339D">
        <w:t>4</w:t>
      </w:r>
    </w:p>
    <w:p w:rsidR="00CA6147" w:rsidRPr="00195CA2" w:rsidRDefault="00CA6147" w:rsidP="00AF7FBD"/>
    <w:p w:rsidR="006C75D2" w:rsidRDefault="006C75D2" w:rsidP="006C75D2">
      <w:pPr>
        <w:tabs>
          <w:tab w:val="left" w:pos="1245"/>
        </w:tabs>
      </w:pPr>
      <w:r>
        <w:tab/>
      </w:r>
      <w:r w:rsidR="00AF7FBD">
        <w:t xml:space="preserve">                      </w:t>
      </w:r>
      <w:r>
        <w:t>Snížení úplaty v případě přerušení provozu</w:t>
      </w:r>
    </w:p>
    <w:p w:rsidR="006C75D2" w:rsidRDefault="006C75D2" w:rsidP="006C75D2">
      <w:pPr>
        <w:tabs>
          <w:tab w:val="left" w:pos="1245"/>
        </w:tabs>
        <w:rPr>
          <w:b w:val="0"/>
        </w:rPr>
      </w:pPr>
    </w:p>
    <w:p w:rsidR="006C75D2" w:rsidRDefault="006C75D2" w:rsidP="006C75D2">
      <w:pPr>
        <w:tabs>
          <w:tab w:val="left" w:pos="1245"/>
        </w:tabs>
        <w:rPr>
          <w:b w:val="0"/>
        </w:rPr>
      </w:pPr>
    </w:p>
    <w:p w:rsidR="006C75D2" w:rsidRDefault="006C75D2" w:rsidP="006C75D2">
      <w:pPr>
        <w:tabs>
          <w:tab w:val="left" w:pos="270"/>
        </w:tabs>
        <w:rPr>
          <w:b w:val="0"/>
        </w:rPr>
      </w:pPr>
      <w:r>
        <w:rPr>
          <w:b w:val="0"/>
        </w:rPr>
        <w:t>V případě přerušení provozu mateřské školy v měsíci červenci nebo srpnu se úplata stanovená plátci podle čl. 3 směrnice za uvedené měsíce krátí v poměru odpovídajícímu počtu kalendářních dnů přerušení provozu vůči celkovému počtu kalendářních dnů v příslušném měsíci.</w:t>
      </w:r>
    </w:p>
    <w:p w:rsidR="006C75D2" w:rsidRDefault="006C75D2" w:rsidP="006C75D2">
      <w:pPr>
        <w:tabs>
          <w:tab w:val="left" w:pos="270"/>
        </w:tabs>
        <w:rPr>
          <w:b w:val="0"/>
        </w:rPr>
      </w:pPr>
    </w:p>
    <w:p w:rsidR="006C75D2" w:rsidRPr="006C75D2" w:rsidRDefault="006C75D2" w:rsidP="006C75D2">
      <w:pPr>
        <w:tabs>
          <w:tab w:val="left" w:pos="270"/>
        </w:tabs>
        <w:rPr>
          <w:b w:val="0"/>
        </w:rPr>
      </w:pPr>
      <w:r>
        <w:rPr>
          <w:b w:val="0"/>
        </w:rPr>
        <w:t>Pokud již úplata za příslušný kalendářní měsíc byla plátcem uhrazena, bude mu odpovídající výše úplaty vrácena.</w:t>
      </w:r>
      <w:r>
        <w:tab/>
      </w:r>
    </w:p>
    <w:p w:rsidR="006C75D2" w:rsidRDefault="006C75D2" w:rsidP="000D1F79"/>
    <w:p w:rsidR="006C75D2" w:rsidRDefault="006C75D2" w:rsidP="006C75D2">
      <w:pPr>
        <w:tabs>
          <w:tab w:val="center" w:pos="4536"/>
        </w:tabs>
      </w:pPr>
      <w:r>
        <w:t xml:space="preserve">     </w:t>
      </w:r>
      <w:r w:rsidR="00AF7FBD">
        <w:t xml:space="preserve">                                                                       </w:t>
      </w:r>
      <w:r>
        <w:t>Čl. 5</w:t>
      </w:r>
    </w:p>
    <w:p w:rsidR="006C75D2" w:rsidRDefault="006C75D2" w:rsidP="006C75D2">
      <w:pPr>
        <w:tabs>
          <w:tab w:val="center" w:pos="4536"/>
        </w:tabs>
      </w:pPr>
    </w:p>
    <w:p w:rsidR="006C75D2" w:rsidRDefault="006C75D2" w:rsidP="006C75D2">
      <w:pPr>
        <w:tabs>
          <w:tab w:val="left" w:pos="1335"/>
        </w:tabs>
      </w:pPr>
      <w:r>
        <w:t xml:space="preserve">           </w:t>
      </w:r>
      <w:r>
        <w:tab/>
        <w:t xml:space="preserve">                   Prokázání nároku na osvobození od úplaty</w:t>
      </w:r>
    </w:p>
    <w:p w:rsidR="006C75D2" w:rsidRDefault="006C75D2" w:rsidP="006C75D2">
      <w:pPr>
        <w:tabs>
          <w:tab w:val="left" w:pos="1335"/>
        </w:tabs>
      </w:pPr>
    </w:p>
    <w:p w:rsidR="006C75D2" w:rsidRDefault="00CA7B32" w:rsidP="006C75D2">
      <w:pPr>
        <w:tabs>
          <w:tab w:val="left" w:pos="1335"/>
        </w:tabs>
        <w:rPr>
          <w:b w:val="0"/>
        </w:rPr>
      </w:pPr>
      <w:r>
        <w:rPr>
          <w:b w:val="0"/>
        </w:rPr>
        <w:t>Osvobozen od úplaty je zákonný zástupce dítěte, který pobírá opakující se dávku pomoci v hmotné nouzi, zákonný zástupce nezaopatřeného dítěte, pokud tomuto dítěti náleží zvýšení příspěvku na péči, rodič, kterému náleží zvýšení příspěvku na péči z důvodu péče o nezaopatřené dítě nebo fyzická osoba, která osobně pečuje a z důvodu péče o toto dítě pobírá dávky pěstounské péče</w:t>
      </w:r>
      <w:r w:rsidR="00163874">
        <w:rPr>
          <w:b w:val="0"/>
        </w:rPr>
        <w:t>,</w:t>
      </w:r>
      <w:r>
        <w:rPr>
          <w:b w:val="0"/>
        </w:rPr>
        <w:t xml:space="preserve"> pokud tuto skutečnost prokáže ředitelce školy.</w:t>
      </w:r>
    </w:p>
    <w:p w:rsidR="00CA7B32" w:rsidRPr="006C75D2" w:rsidRDefault="00CA7B32" w:rsidP="006C75D2">
      <w:pPr>
        <w:tabs>
          <w:tab w:val="left" w:pos="1335"/>
        </w:tabs>
        <w:rPr>
          <w:b w:val="0"/>
        </w:rPr>
      </w:pPr>
      <w:r>
        <w:rPr>
          <w:b w:val="0"/>
        </w:rPr>
        <w:t>Osvobození od úplaty je platné od 1. dne kalendářního měsíce, ve kterém plátce nárok na osvobození od úplaty ředitelce školy prokáže.</w:t>
      </w:r>
    </w:p>
    <w:p w:rsidR="006C75D2" w:rsidRDefault="006C75D2" w:rsidP="00195CA2">
      <w:pPr>
        <w:jc w:val="center"/>
      </w:pPr>
    </w:p>
    <w:p w:rsidR="006C75D2" w:rsidRDefault="00AF7FBD" w:rsidP="00AF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Čl. 6</w:t>
      </w:r>
    </w:p>
    <w:p w:rsidR="006C75D2" w:rsidRDefault="006C75D2" w:rsidP="00195CA2">
      <w:pPr>
        <w:jc w:val="center"/>
      </w:pPr>
    </w:p>
    <w:p w:rsidR="00CA6147" w:rsidRPr="00195CA2" w:rsidRDefault="00CA6147" w:rsidP="00195CA2">
      <w:pPr>
        <w:jc w:val="center"/>
      </w:pPr>
      <w:r w:rsidRPr="00195CA2">
        <w:t>Podmínky splatnosti úplaty</w:t>
      </w:r>
    </w:p>
    <w:p w:rsidR="00CA6147" w:rsidRPr="00195CA2" w:rsidRDefault="00CA6147" w:rsidP="00195CA2">
      <w:pPr>
        <w:jc w:val="center"/>
      </w:pPr>
    </w:p>
    <w:p w:rsidR="00CA6147" w:rsidRDefault="00CA6147">
      <w:pPr>
        <w:rPr>
          <w:b w:val="0"/>
        </w:rPr>
      </w:pPr>
    </w:p>
    <w:p w:rsidR="00CA6147" w:rsidRDefault="00CA6147">
      <w:pPr>
        <w:rPr>
          <w:b w:val="0"/>
        </w:rPr>
      </w:pPr>
      <w:r>
        <w:rPr>
          <w:b w:val="0"/>
        </w:rPr>
        <w:t>Úplata za</w:t>
      </w:r>
      <w:r w:rsidR="006F280F">
        <w:rPr>
          <w:b w:val="0"/>
        </w:rPr>
        <w:t xml:space="preserve"> </w:t>
      </w:r>
      <w:r>
        <w:rPr>
          <w:b w:val="0"/>
        </w:rPr>
        <w:t>kalendářní měsíc je splatná do 15.</w:t>
      </w:r>
      <w:r w:rsidR="00163874">
        <w:rPr>
          <w:b w:val="0"/>
        </w:rPr>
        <w:t xml:space="preserve"> </w:t>
      </w:r>
      <w:r>
        <w:rPr>
          <w:b w:val="0"/>
        </w:rPr>
        <w:t>dne kalendářního měsíce</w:t>
      </w:r>
      <w:r w:rsidR="00CA7B32">
        <w:rPr>
          <w:b w:val="0"/>
        </w:rPr>
        <w:t xml:space="preserve"> u vedoucí mateřské školy.</w:t>
      </w:r>
    </w:p>
    <w:p w:rsidR="00531B0A" w:rsidRDefault="00531B0A">
      <w:pPr>
        <w:rPr>
          <w:b w:val="0"/>
        </w:rPr>
      </w:pPr>
      <w:r>
        <w:rPr>
          <w:b w:val="0"/>
        </w:rPr>
        <w:t>Plátce může provést úhradu bezhotovostním převodem na určený bankovní účet školy.</w:t>
      </w:r>
    </w:p>
    <w:p w:rsidR="00531B0A" w:rsidRDefault="00531B0A">
      <w:pPr>
        <w:rPr>
          <w:b w:val="0"/>
        </w:rPr>
      </w:pPr>
    </w:p>
    <w:p w:rsidR="00531B0A" w:rsidRPr="00195CA2" w:rsidRDefault="00531B0A"/>
    <w:p w:rsidR="00531B0A" w:rsidRPr="00195CA2" w:rsidRDefault="00531B0A" w:rsidP="00195CA2">
      <w:pPr>
        <w:jc w:val="center"/>
      </w:pPr>
      <w:r w:rsidRPr="00195CA2">
        <w:t xml:space="preserve">Čl. </w:t>
      </w:r>
      <w:r w:rsidR="00AF7FBD">
        <w:t>7</w:t>
      </w:r>
    </w:p>
    <w:p w:rsidR="00531B0A" w:rsidRPr="00195CA2" w:rsidRDefault="00531B0A" w:rsidP="00195CA2">
      <w:pPr>
        <w:jc w:val="center"/>
      </w:pPr>
    </w:p>
    <w:p w:rsidR="00531B0A" w:rsidRPr="00195CA2" w:rsidRDefault="00531B0A" w:rsidP="00195CA2">
      <w:pPr>
        <w:jc w:val="center"/>
      </w:pPr>
      <w:r w:rsidRPr="00195CA2">
        <w:t>Přechodná a závěrečná ustanovení</w:t>
      </w:r>
    </w:p>
    <w:p w:rsidR="00531B0A" w:rsidRDefault="00531B0A" w:rsidP="00195CA2">
      <w:pPr>
        <w:jc w:val="center"/>
        <w:rPr>
          <w:b w:val="0"/>
        </w:rPr>
      </w:pPr>
    </w:p>
    <w:p w:rsidR="00531B0A" w:rsidRDefault="00531B0A">
      <w:pPr>
        <w:rPr>
          <w:b w:val="0"/>
        </w:rPr>
      </w:pPr>
    </w:p>
    <w:p w:rsidR="00531B0A" w:rsidRDefault="00531B0A">
      <w:pPr>
        <w:rPr>
          <w:b w:val="0"/>
        </w:rPr>
      </w:pPr>
      <w:r>
        <w:rPr>
          <w:b w:val="0"/>
        </w:rPr>
        <w:t>Stanovení základní částky úplaty pro celodenní provoz mateřské školy pro další školní roky bude řešeno formou dodatku této směrnice,</w:t>
      </w:r>
      <w:r w:rsidR="00E166B0">
        <w:rPr>
          <w:b w:val="0"/>
        </w:rPr>
        <w:t xml:space="preserve"> </w:t>
      </w:r>
      <w:r>
        <w:rPr>
          <w:b w:val="0"/>
        </w:rPr>
        <w:t xml:space="preserve">ve kterém bude uvedena změna </w:t>
      </w:r>
      <w:r w:rsidR="004739C8">
        <w:rPr>
          <w:b w:val="0"/>
        </w:rPr>
        <w:t>ustanovení čl.</w:t>
      </w:r>
      <w:r w:rsidR="00163874">
        <w:rPr>
          <w:b w:val="0"/>
        </w:rPr>
        <w:t xml:space="preserve"> </w:t>
      </w:r>
      <w:r w:rsidR="004739C8">
        <w:rPr>
          <w:b w:val="0"/>
        </w:rPr>
        <w:t>3 směrnice platná pro příslušný školní rok.</w:t>
      </w:r>
    </w:p>
    <w:p w:rsidR="004739C8" w:rsidRDefault="004739C8">
      <w:pPr>
        <w:rPr>
          <w:b w:val="0"/>
        </w:rPr>
      </w:pPr>
    </w:p>
    <w:p w:rsidR="004739C8" w:rsidRDefault="00D770CE">
      <w:pPr>
        <w:rPr>
          <w:b w:val="0"/>
        </w:rPr>
      </w:pPr>
      <w:r>
        <w:rPr>
          <w:b w:val="0"/>
        </w:rPr>
        <w:t xml:space="preserve">  </w:t>
      </w:r>
      <w:r w:rsidR="004739C8">
        <w:rPr>
          <w:b w:val="0"/>
        </w:rPr>
        <w:t xml:space="preserve">Tato směrnice nabývá platnosti dnem podpisu ředitelkou školy a je účinná dnem od </w:t>
      </w:r>
      <w:r w:rsidR="00163874">
        <w:rPr>
          <w:b w:val="0"/>
        </w:rPr>
        <w:t>1</w:t>
      </w:r>
      <w:r w:rsidR="004739C8">
        <w:rPr>
          <w:b w:val="0"/>
        </w:rPr>
        <w:t>.</w:t>
      </w:r>
      <w:r w:rsidR="00163874">
        <w:rPr>
          <w:b w:val="0"/>
        </w:rPr>
        <w:t xml:space="preserve"> </w:t>
      </w:r>
      <w:r w:rsidR="003771DE">
        <w:rPr>
          <w:b w:val="0"/>
        </w:rPr>
        <w:t>9</w:t>
      </w:r>
      <w:r w:rsidR="004739C8">
        <w:rPr>
          <w:b w:val="0"/>
        </w:rPr>
        <w:t>.</w:t>
      </w:r>
      <w:r w:rsidR="00163874">
        <w:rPr>
          <w:b w:val="0"/>
        </w:rPr>
        <w:t xml:space="preserve"> </w:t>
      </w:r>
      <w:r w:rsidR="004739C8">
        <w:rPr>
          <w:b w:val="0"/>
        </w:rPr>
        <w:t>20</w:t>
      </w:r>
      <w:r w:rsidR="00D8339D">
        <w:rPr>
          <w:b w:val="0"/>
        </w:rPr>
        <w:t>1</w:t>
      </w:r>
      <w:r w:rsidR="00163874">
        <w:rPr>
          <w:b w:val="0"/>
        </w:rPr>
        <w:t>4</w:t>
      </w:r>
      <w:r w:rsidR="004739C8">
        <w:rPr>
          <w:b w:val="0"/>
        </w:rPr>
        <w:t>.</w:t>
      </w:r>
    </w:p>
    <w:p w:rsidR="004739C8" w:rsidRDefault="004739C8">
      <w:pPr>
        <w:rPr>
          <w:b w:val="0"/>
        </w:rPr>
      </w:pPr>
    </w:p>
    <w:p w:rsidR="00972920" w:rsidRDefault="00972920">
      <w:pPr>
        <w:rPr>
          <w:b w:val="0"/>
        </w:rPr>
      </w:pPr>
    </w:p>
    <w:p w:rsidR="004739C8" w:rsidRDefault="004739C8">
      <w:pPr>
        <w:rPr>
          <w:b w:val="0"/>
        </w:rPr>
      </w:pPr>
    </w:p>
    <w:p w:rsidR="004739C8" w:rsidRDefault="004739C8">
      <w:pPr>
        <w:rPr>
          <w:b w:val="0"/>
        </w:rPr>
      </w:pPr>
      <w:r>
        <w:rPr>
          <w:b w:val="0"/>
        </w:rPr>
        <w:t>V </w:t>
      </w:r>
      <w:proofErr w:type="spellStart"/>
      <w:r>
        <w:rPr>
          <w:b w:val="0"/>
        </w:rPr>
        <w:t>Draho</w:t>
      </w:r>
      <w:r w:rsidR="004218B8">
        <w:rPr>
          <w:b w:val="0"/>
        </w:rPr>
        <w:t>t</w:t>
      </w:r>
      <w:r>
        <w:rPr>
          <w:b w:val="0"/>
        </w:rPr>
        <w:t>uších</w:t>
      </w:r>
      <w:proofErr w:type="spellEnd"/>
      <w:r>
        <w:rPr>
          <w:b w:val="0"/>
        </w:rPr>
        <w:t xml:space="preserve"> dne</w:t>
      </w:r>
      <w:r w:rsidR="00163874">
        <w:rPr>
          <w:b w:val="0"/>
        </w:rPr>
        <w:t xml:space="preserve"> 1</w:t>
      </w:r>
      <w:r>
        <w:rPr>
          <w:b w:val="0"/>
        </w:rPr>
        <w:t>.</w:t>
      </w:r>
      <w:r w:rsidR="00163874">
        <w:rPr>
          <w:b w:val="0"/>
        </w:rPr>
        <w:t xml:space="preserve"> </w:t>
      </w:r>
      <w:r w:rsidR="003771DE">
        <w:rPr>
          <w:b w:val="0"/>
        </w:rPr>
        <w:t>9</w:t>
      </w:r>
      <w:r>
        <w:rPr>
          <w:b w:val="0"/>
        </w:rPr>
        <w:t>.</w:t>
      </w:r>
      <w:r w:rsidR="00163874">
        <w:rPr>
          <w:b w:val="0"/>
        </w:rPr>
        <w:t xml:space="preserve"> </w:t>
      </w:r>
      <w:r>
        <w:rPr>
          <w:b w:val="0"/>
        </w:rPr>
        <w:t>20</w:t>
      </w:r>
      <w:r w:rsidR="00D8339D">
        <w:rPr>
          <w:b w:val="0"/>
        </w:rPr>
        <w:t>1</w:t>
      </w:r>
      <w:r w:rsidR="00163874">
        <w:rPr>
          <w:b w:val="0"/>
        </w:rPr>
        <w:t>4</w:t>
      </w:r>
      <w:r>
        <w:rPr>
          <w:b w:val="0"/>
        </w:rPr>
        <w:t xml:space="preserve">            </w:t>
      </w:r>
    </w:p>
    <w:p w:rsidR="004739C8" w:rsidRDefault="004739C8">
      <w:pPr>
        <w:rPr>
          <w:b w:val="0"/>
        </w:rPr>
      </w:pPr>
      <w:r>
        <w:rPr>
          <w:b w:val="0"/>
        </w:rPr>
        <w:t xml:space="preserve">   </w:t>
      </w:r>
    </w:p>
    <w:p w:rsidR="004739C8" w:rsidRDefault="004739C8">
      <w:pPr>
        <w:rPr>
          <w:b w:val="0"/>
        </w:rPr>
      </w:pPr>
    </w:p>
    <w:p w:rsidR="004739C8" w:rsidRDefault="004739C8">
      <w:pPr>
        <w:rPr>
          <w:b w:val="0"/>
        </w:rPr>
      </w:pPr>
      <w:r>
        <w:rPr>
          <w:b w:val="0"/>
        </w:rPr>
        <w:t xml:space="preserve">                                              </w:t>
      </w:r>
      <w:r w:rsidR="000D1F79">
        <w:rPr>
          <w:b w:val="0"/>
        </w:rPr>
        <w:t xml:space="preserve">                       </w:t>
      </w:r>
    </w:p>
    <w:p w:rsidR="004739C8" w:rsidRDefault="004739C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Mgr.</w:t>
      </w:r>
      <w:r w:rsidR="00200342">
        <w:rPr>
          <w:b w:val="0"/>
        </w:rPr>
        <w:t xml:space="preserve"> </w:t>
      </w:r>
      <w:r>
        <w:rPr>
          <w:b w:val="0"/>
        </w:rPr>
        <w:t>Dagmar Pospíšilová</w:t>
      </w:r>
    </w:p>
    <w:p w:rsidR="004739C8" w:rsidRDefault="004739C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195CA2">
        <w:rPr>
          <w:b w:val="0"/>
        </w:rPr>
        <w:t xml:space="preserve">      </w:t>
      </w:r>
      <w:r>
        <w:rPr>
          <w:b w:val="0"/>
        </w:rPr>
        <w:t xml:space="preserve">           </w:t>
      </w:r>
      <w:r w:rsidR="0055691D">
        <w:rPr>
          <w:b w:val="0"/>
        </w:rPr>
        <w:t>ř</w:t>
      </w:r>
      <w:r>
        <w:rPr>
          <w:b w:val="0"/>
        </w:rPr>
        <w:t>editelka</w:t>
      </w:r>
      <w:r w:rsidR="0055691D">
        <w:rPr>
          <w:b w:val="0"/>
        </w:rPr>
        <w:t xml:space="preserve"> školy</w:t>
      </w:r>
    </w:p>
    <w:p w:rsidR="00163874" w:rsidRPr="00163874" w:rsidRDefault="004739C8" w:rsidP="00163874">
      <w:pPr>
        <w:keepNext/>
        <w:ind w:left="1134"/>
        <w:jc w:val="center"/>
        <w:outlineLvl w:val="0"/>
        <w:rPr>
          <w:rFonts w:ascii="Times New Roman" w:hAnsi="Times New Roman" w:cs="Times New Roman"/>
          <w:bCs/>
          <w:kern w:val="0"/>
        </w:rPr>
      </w:pPr>
      <w:r>
        <w:rPr>
          <w:b w:val="0"/>
        </w:rPr>
        <w:lastRenderedPageBreak/>
        <w:t xml:space="preserve">       </w:t>
      </w:r>
      <w:r w:rsidR="00094A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6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874" w:rsidRPr="00163874">
        <w:rPr>
          <w:rFonts w:ascii="Times New Roman" w:hAnsi="Times New Roman" w:cs="Times New Roman"/>
          <w:bCs/>
          <w:kern w:val="0"/>
        </w:rPr>
        <w:t xml:space="preserve">ZŠ a MŠ Hranice, příspěvková organizace, Hranická 100, 753 61 Hranice IV - </w:t>
      </w:r>
      <w:proofErr w:type="spellStart"/>
      <w:r w:rsidR="00163874" w:rsidRPr="00163874">
        <w:rPr>
          <w:rFonts w:ascii="Times New Roman" w:hAnsi="Times New Roman" w:cs="Times New Roman"/>
          <w:bCs/>
          <w:kern w:val="0"/>
        </w:rPr>
        <w:t>Drahotuše</w:t>
      </w:r>
      <w:proofErr w:type="spellEnd"/>
    </w:p>
    <w:p w:rsidR="00163874" w:rsidRPr="00163874" w:rsidRDefault="00163874" w:rsidP="00163874">
      <w:pPr>
        <w:keepNext/>
        <w:jc w:val="center"/>
        <w:outlineLvl w:val="1"/>
        <w:rPr>
          <w:rFonts w:ascii="Times New Roman" w:hAnsi="Times New Roman" w:cs="Times New Roman"/>
          <w:bCs/>
          <w:kern w:val="0"/>
        </w:rPr>
      </w:pPr>
      <w:r w:rsidRPr="00163874">
        <w:rPr>
          <w:rFonts w:ascii="Times New Roman" w:hAnsi="Times New Roman" w:cs="Times New Roman"/>
          <w:bCs/>
          <w:kern w:val="0"/>
        </w:rPr>
        <w:t xml:space="preserve">tel: </w:t>
      </w:r>
      <w:proofErr w:type="gramStart"/>
      <w:r w:rsidRPr="00163874">
        <w:rPr>
          <w:rFonts w:ascii="Times New Roman" w:hAnsi="Times New Roman" w:cs="Times New Roman"/>
          <w:bCs/>
          <w:kern w:val="0"/>
        </w:rPr>
        <w:t>581 641</w:t>
      </w:r>
      <w:r w:rsidR="00633549">
        <w:rPr>
          <w:rFonts w:ascii="Times New Roman" w:hAnsi="Times New Roman" w:cs="Times New Roman"/>
          <w:bCs/>
          <w:kern w:val="0"/>
        </w:rPr>
        <w:t> </w:t>
      </w:r>
      <w:r w:rsidRPr="00163874">
        <w:rPr>
          <w:rFonts w:ascii="Times New Roman" w:hAnsi="Times New Roman" w:cs="Times New Roman"/>
          <w:bCs/>
          <w:kern w:val="0"/>
        </w:rPr>
        <w:t>033</w:t>
      </w:r>
      <w:r w:rsidR="00633549">
        <w:rPr>
          <w:rFonts w:ascii="Times New Roman" w:hAnsi="Times New Roman" w:cs="Times New Roman"/>
          <w:bCs/>
          <w:kern w:val="0"/>
        </w:rPr>
        <w:t xml:space="preserve">   </w:t>
      </w:r>
      <w:r w:rsidRPr="00163874">
        <w:rPr>
          <w:rFonts w:ascii="Times New Roman" w:hAnsi="Times New Roman" w:cs="Times New Roman"/>
          <w:bCs/>
          <w:kern w:val="0"/>
        </w:rPr>
        <w:t xml:space="preserve"> fax</w:t>
      </w:r>
      <w:proofErr w:type="gramEnd"/>
      <w:r w:rsidRPr="00163874">
        <w:rPr>
          <w:rFonts w:ascii="Times New Roman" w:hAnsi="Times New Roman" w:cs="Times New Roman"/>
          <w:bCs/>
          <w:kern w:val="0"/>
        </w:rPr>
        <w:t>: 581 641 038</w:t>
      </w:r>
      <w:r w:rsidR="00633549">
        <w:rPr>
          <w:rFonts w:ascii="Times New Roman" w:hAnsi="Times New Roman" w:cs="Times New Roman"/>
          <w:bCs/>
          <w:kern w:val="0"/>
        </w:rPr>
        <w:t xml:space="preserve"> </w:t>
      </w:r>
      <w:r w:rsidRPr="00163874">
        <w:rPr>
          <w:rFonts w:ascii="Times New Roman" w:hAnsi="Times New Roman" w:cs="Times New Roman"/>
          <w:bCs/>
          <w:kern w:val="0"/>
        </w:rPr>
        <w:t xml:space="preserve"> </w:t>
      </w:r>
      <w:r w:rsidR="00633549">
        <w:rPr>
          <w:rFonts w:ascii="Times New Roman" w:hAnsi="Times New Roman" w:cs="Times New Roman"/>
          <w:bCs/>
          <w:kern w:val="0"/>
        </w:rPr>
        <w:t xml:space="preserve">  </w:t>
      </w:r>
      <w:r w:rsidRPr="00163874">
        <w:rPr>
          <w:rFonts w:ascii="Times New Roman" w:hAnsi="Times New Roman" w:cs="Times New Roman"/>
          <w:bCs/>
          <w:kern w:val="0"/>
        </w:rPr>
        <w:t>mobil:  775779570</w:t>
      </w:r>
    </w:p>
    <w:p w:rsidR="00163874" w:rsidRPr="00163874" w:rsidRDefault="00163874" w:rsidP="0016387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kern w:val="0"/>
        </w:rPr>
      </w:pPr>
      <w:r w:rsidRPr="00163874">
        <w:rPr>
          <w:rFonts w:ascii="Times New Roman" w:hAnsi="Times New Roman" w:cs="Times New Roman"/>
          <w:bCs/>
          <w:kern w:val="0"/>
        </w:rPr>
        <w:t xml:space="preserve">e-mail: </w:t>
      </w:r>
      <w:hyperlink r:id="rId6" w:history="1">
        <w:r w:rsidRPr="00163874">
          <w:rPr>
            <w:rFonts w:ascii="Times New Roman" w:hAnsi="Times New Roman" w:cs="Times New Roman"/>
            <w:bCs/>
            <w:color w:val="0000FF"/>
            <w:kern w:val="0"/>
            <w:u w:val="single"/>
          </w:rPr>
          <w:t>zsams@seznam.cz</w:t>
        </w:r>
      </w:hyperlink>
      <w:r w:rsidRPr="00163874">
        <w:rPr>
          <w:rFonts w:ascii="Times New Roman" w:hAnsi="Times New Roman" w:cs="Times New Roman"/>
          <w:bCs/>
          <w:kern w:val="0"/>
        </w:rPr>
        <w:t>, www.zsdrahotuse.cz</w:t>
      </w:r>
    </w:p>
    <w:p w:rsidR="00CA6147" w:rsidRDefault="004739C8">
      <w:pPr>
        <w:rPr>
          <w:b w:val="0"/>
        </w:rPr>
      </w:pPr>
      <w:r>
        <w:rPr>
          <w:b w:val="0"/>
        </w:rPr>
        <w:t xml:space="preserve">                                            </w:t>
      </w:r>
      <w:r w:rsidR="00CA6147">
        <w:rPr>
          <w:b w:val="0"/>
        </w:rPr>
        <w:t xml:space="preserve">                         </w:t>
      </w:r>
      <w:r>
        <w:rPr>
          <w:b w:val="0"/>
        </w:rPr>
        <w:t xml:space="preserve">  </w:t>
      </w:r>
    </w:p>
    <w:p w:rsidR="00163874" w:rsidRDefault="00163874">
      <w:pPr>
        <w:rPr>
          <w:b w:val="0"/>
        </w:rPr>
      </w:pPr>
    </w:p>
    <w:p w:rsidR="00200342" w:rsidRDefault="00200342">
      <w:pPr>
        <w:rPr>
          <w:b w:val="0"/>
        </w:rPr>
      </w:pPr>
    </w:p>
    <w:p w:rsidR="00200342" w:rsidRDefault="00200342">
      <w:pPr>
        <w:rPr>
          <w:b w:val="0"/>
        </w:rPr>
      </w:pPr>
    </w:p>
    <w:p w:rsidR="00200342" w:rsidRDefault="00200342">
      <w:pPr>
        <w:rPr>
          <w:b w:val="0"/>
        </w:rPr>
      </w:pPr>
    </w:p>
    <w:p w:rsidR="00163874" w:rsidRDefault="00163874">
      <w:pPr>
        <w:rPr>
          <w:b w:val="0"/>
        </w:rPr>
      </w:pPr>
      <w:r w:rsidRPr="00163874">
        <w:rPr>
          <w:b w:val="0"/>
          <w:u w:val="single"/>
        </w:rPr>
        <w:t>Dodatek ke směrnici</w:t>
      </w:r>
      <w:r w:rsidRPr="00F57191">
        <w:rPr>
          <w:b w:val="0"/>
        </w:rPr>
        <w:t xml:space="preserve">: </w:t>
      </w:r>
      <w:r w:rsidR="00972920">
        <w:rPr>
          <w:b w:val="0"/>
        </w:rPr>
        <w:t>č. j. 211/2014</w:t>
      </w:r>
      <w:r>
        <w:rPr>
          <w:b w:val="0"/>
        </w:rPr>
        <w:t>/10 o stanovení výše úplaty za předškolní vzdělávání dítěte v mateřské škole.</w:t>
      </w:r>
    </w:p>
    <w:p w:rsidR="00163874" w:rsidRDefault="00163874">
      <w:pPr>
        <w:rPr>
          <w:b w:val="0"/>
        </w:rPr>
      </w:pPr>
    </w:p>
    <w:p w:rsidR="00163874" w:rsidRDefault="00163874">
      <w:pPr>
        <w:rPr>
          <w:b w:val="0"/>
        </w:rPr>
      </w:pPr>
      <w:r>
        <w:rPr>
          <w:b w:val="0"/>
        </w:rPr>
        <w:t>Kontrolou platby příspěvků za předškolní vzdělávání v mateřské škole je pověřena ekonomka p. Anna Holinková.</w:t>
      </w:r>
    </w:p>
    <w:p w:rsidR="00200342" w:rsidRDefault="00200342">
      <w:pPr>
        <w:rPr>
          <w:b w:val="0"/>
        </w:rPr>
      </w:pPr>
    </w:p>
    <w:p w:rsidR="00972920" w:rsidRDefault="00972920">
      <w:pPr>
        <w:rPr>
          <w:b w:val="0"/>
        </w:rPr>
      </w:pPr>
    </w:p>
    <w:p w:rsidR="00972920" w:rsidRDefault="00972920">
      <w:pPr>
        <w:rPr>
          <w:b w:val="0"/>
        </w:rPr>
      </w:pPr>
    </w:p>
    <w:p w:rsidR="00972920" w:rsidRDefault="00972920">
      <w:pPr>
        <w:rPr>
          <w:b w:val="0"/>
        </w:rPr>
      </w:pPr>
    </w:p>
    <w:p w:rsidR="00200342" w:rsidRDefault="00200342">
      <w:pPr>
        <w:rPr>
          <w:b w:val="0"/>
        </w:rPr>
      </w:pPr>
    </w:p>
    <w:p w:rsidR="00200342" w:rsidRPr="00163874" w:rsidRDefault="00200342">
      <w:pPr>
        <w:rPr>
          <w:b w:val="0"/>
        </w:rPr>
      </w:pPr>
      <w:r>
        <w:rPr>
          <w:b w:val="0"/>
        </w:rPr>
        <w:t>V </w:t>
      </w:r>
      <w:proofErr w:type="spellStart"/>
      <w:r>
        <w:rPr>
          <w:b w:val="0"/>
        </w:rPr>
        <w:t>Drahotuších</w:t>
      </w:r>
      <w:proofErr w:type="spellEnd"/>
      <w:r>
        <w:rPr>
          <w:b w:val="0"/>
        </w:rPr>
        <w:t xml:space="preserve"> </w:t>
      </w:r>
      <w:r w:rsidR="00527FE5">
        <w:rPr>
          <w:b w:val="0"/>
        </w:rPr>
        <w:t>dne 1</w:t>
      </w:r>
      <w:r>
        <w:rPr>
          <w:b w:val="0"/>
        </w:rPr>
        <w:t>. 9. 2014</w:t>
      </w:r>
    </w:p>
    <w:p w:rsidR="00CA6147" w:rsidRDefault="00CA6147">
      <w:pPr>
        <w:rPr>
          <w:b w:val="0"/>
        </w:rPr>
      </w:pPr>
      <w:r>
        <w:rPr>
          <w:b w:val="0"/>
        </w:rPr>
        <w:t xml:space="preserve">                                       </w:t>
      </w:r>
    </w:p>
    <w:p w:rsidR="00200342" w:rsidRDefault="00200342" w:rsidP="0020034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Mgr. Dagmar Pospíšilová</w:t>
      </w:r>
    </w:p>
    <w:p w:rsidR="00200342" w:rsidRDefault="00200342" w:rsidP="00200342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ředitelka školy</w:t>
      </w:r>
    </w:p>
    <w:p w:rsidR="00200342" w:rsidRDefault="00200342">
      <w:pPr>
        <w:rPr>
          <w:b w:val="0"/>
        </w:rPr>
      </w:pPr>
    </w:p>
    <w:p w:rsidR="00C41134" w:rsidRPr="0019510D" w:rsidRDefault="00C41134">
      <w:pPr>
        <w:rPr>
          <w:b w:val="0"/>
        </w:rPr>
      </w:pPr>
    </w:p>
    <w:sectPr w:rsidR="00C41134" w:rsidRPr="0019510D" w:rsidSect="00E73A7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67"/>
    <w:rsid w:val="00067AE0"/>
    <w:rsid w:val="000864B7"/>
    <w:rsid w:val="00094A12"/>
    <w:rsid w:val="000D1F79"/>
    <w:rsid w:val="00163874"/>
    <w:rsid w:val="0019510D"/>
    <w:rsid w:val="00195CA2"/>
    <w:rsid w:val="001D555B"/>
    <w:rsid w:val="00200342"/>
    <w:rsid w:val="003552C6"/>
    <w:rsid w:val="003771DE"/>
    <w:rsid w:val="003A1FFC"/>
    <w:rsid w:val="004218B8"/>
    <w:rsid w:val="00451ED7"/>
    <w:rsid w:val="00466723"/>
    <w:rsid w:val="004739C8"/>
    <w:rsid w:val="004C5F45"/>
    <w:rsid w:val="00524A12"/>
    <w:rsid w:val="00527FE5"/>
    <w:rsid w:val="0053165C"/>
    <w:rsid w:val="00531B0A"/>
    <w:rsid w:val="0055691D"/>
    <w:rsid w:val="005A4B64"/>
    <w:rsid w:val="005D5130"/>
    <w:rsid w:val="005F1D22"/>
    <w:rsid w:val="00633549"/>
    <w:rsid w:val="00656C7D"/>
    <w:rsid w:val="006B0232"/>
    <w:rsid w:val="006C75D2"/>
    <w:rsid w:val="006D6EB6"/>
    <w:rsid w:val="006E0E00"/>
    <w:rsid w:val="006F280F"/>
    <w:rsid w:val="007A3B71"/>
    <w:rsid w:val="007C5054"/>
    <w:rsid w:val="0083351B"/>
    <w:rsid w:val="008B27A3"/>
    <w:rsid w:val="00922D7B"/>
    <w:rsid w:val="00944D44"/>
    <w:rsid w:val="0094542E"/>
    <w:rsid w:val="00972920"/>
    <w:rsid w:val="0098271E"/>
    <w:rsid w:val="009E6DD5"/>
    <w:rsid w:val="009F6FBB"/>
    <w:rsid w:val="00A912B6"/>
    <w:rsid w:val="00AA75C8"/>
    <w:rsid w:val="00AF7FBD"/>
    <w:rsid w:val="00B13A67"/>
    <w:rsid w:val="00B30E66"/>
    <w:rsid w:val="00BF3FB5"/>
    <w:rsid w:val="00C41134"/>
    <w:rsid w:val="00CA6147"/>
    <w:rsid w:val="00CA7B32"/>
    <w:rsid w:val="00D770CE"/>
    <w:rsid w:val="00D8339D"/>
    <w:rsid w:val="00E166B0"/>
    <w:rsid w:val="00E2538B"/>
    <w:rsid w:val="00E73A7C"/>
    <w:rsid w:val="00ED1C0B"/>
    <w:rsid w:val="00F57191"/>
    <w:rsid w:val="00FA0D02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DA-2808-4280-8144-3FB62F5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kern w:val="32"/>
    </w:rPr>
  </w:style>
  <w:style w:type="paragraph" w:styleId="Nadpis1">
    <w:name w:val="heading 1"/>
    <w:basedOn w:val="Normln"/>
    <w:next w:val="Normln"/>
    <w:qFormat/>
    <w:rsid w:val="00E73A7C"/>
    <w:pPr>
      <w:keepNext/>
      <w:outlineLvl w:val="0"/>
    </w:pPr>
    <w:rPr>
      <w:rFonts w:ascii="Times New Roman" w:hAnsi="Times New Roman" w:cs="Times New Roman"/>
      <w:bCs/>
      <w:kern w:val="0"/>
      <w:sz w:val="28"/>
      <w:szCs w:val="24"/>
    </w:rPr>
  </w:style>
  <w:style w:type="paragraph" w:styleId="Nadpis2">
    <w:name w:val="heading 2"/>
    <w:basedOn w:val="Normln"/>
    <w:next w:val="Normln"/>
    <w:qFormat/>
    <w:rsid w:val="00E73A7C"/>
    <w:pPr>
      <w:keepNext/>
      <w:jc w:val="center"/>
      <w:outlineLvl w:val="1"/>
    </w:pPr>
    <w:rPr>
      <w:rFonts w:ascii="Times New Roman" w:hAnsi="Times New Roman" w:cs="Times New Roman"/>
      <w:bCs/>
      <w:kern w:val="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73A7C"/>
    <w:rPr>
      <w:color w:val="0000FF"/>
      <w:u w:val="single"/>
    </w:rPr>
  </w:style>
  <w:style w:type="paragraph" w:styleId="Nzev">
    <w:name w:val="Title"/>
    <w:basedOn w:val="Normln"/>
    <w:qFormat/>
    <w:rsid w:val="006B0232"/>
    <w:pPr>
      <w:jc w:val="center"/>
    </w:pPr>
    <w:rPr>
      <w:rFonts w:ascii="Times New Roman" w:hAnsi="Times New Roman" w:cs="Times New Roman"/>
      <w:b w:val="0"/>
      <w:kern w:val="0"/>
      <w:u w:val="single"/>
    </w:rPr>
  </w:style>
  <w:style w:type="paragraph" w:customStyle="1" w:styleId="DefinitionTerm">
    <w:name w:val="Definition Term"/>
    <w:basedOn w:val="Normln"/>
    <w:next w:val="Normln"/>
    <w:rsid w:val="006B023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b w:val="0"/>
      <w:kern w:val="0"/>
      <w:sz w:val="24"/>
    </w:rPr>
  </w:style>
  <w:style w:type="paragraph" w:styleId="Textbubliny">
    <w:name w:val="Balloon Text"/>
    <w:basedOn w:val="Normln"/>
    <w:semiHidden/>
    <w:rsid w:val="0006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ams@seznam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a MŠ Drahotuše,Hranická 100,753 61 Hranice IV – Drahotuše</vt:lpstr>
    </vt:vector>
  </TitlesOfParts>
  <Company/>
  <LinksUpToDate>false</LinksUpToDate>
  <CharactersWithSpaces>5242</CharactersWithSpaces>
  <SharedDoc>false</SharedDoc>
  <HLinks>
    <vt:vector size="12" baseType="variant"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a MŠ Drahotuše,Hranická 100,753 61 Hranice IV – Drahotuše</dc:title>
  <dc:subject/>
  <dc:creator>doma</dc:creator>
  <cp:keywords/>
  <cp:lastModifiedBy>Jaroslav Hensl</cp:lastModifiedBy>
  <cp:revision>2</cp:revision>
  <cp:lastPrinted>2014-09-16T15:51:00Z</cp:lastPrinted>
  <dcterms:created xsi:type="dcterms:W3CDTF">2016-03-12T11:15:00Z</dcterms:created>
  <dcterms:modified xsi:type="dcterms:W3CDTF">2016-03-12T11:15:00Z</dcterms:modified>
</cp:coreProperties>
</file>